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DC" w:rsidRPr="00CC0327" w:rsidRDefault="00690AAE" w:rsidP="00CC0327">
      <w:pPr>
        <w:spacing w:line="240" w:lineRule="auto"/>
        <w:jc w:val="right"/>
        <w:rPr>
          <w:rFonts w:asciiTheme="majorHAnsi" w:hAnsiTheme="majorHAnsi" w:cstheme="majorHAnsi"/>
          <w:sz w:val="20"/>
          <w:szCs w:val="20"/>
        </w:rPr>
      </w:pPr>
      <w:r>
        <w:tab/>
      </w:r>
      <w:r w:rsidR="005A26DC">
        <w:tab/>
      </w:r>
      <w:r w:rsidR="005A26DC">
        <w:tab/>
      </w:r>
      <w:r w:rsidR="005A26DC">
        <w:tab/>
      </w:r>
      <w:r w:rsidR="005A26DC">
        <w:tab/>
      </w:r>
      <w:r w:rsidR="005A26DC">
        <w:tab/>
      </w:r>
      <w:r w:rsidR="005A26DC" w:rsidRPr="00CC0327">
        <w:rPr>
          <w:rFonts w:asciiTheme="majorHAnsi" w:hAnsiTheme="majorHAnsi" w:cstheme="majorHAnsi"/>
          <w:sz w:val="20"/>
          <w:szCs w:val="20"/>
        </w:rPr>
        <w:t xml:space="preserve">Załącznik do Uchwały nr </w:t>
      </w:r>
      <w:r w:rsidR="00647927">
        <w:rPr>
          <w:rFonts w:asciiTheme="majorHAnsi" w:hAnsiTheme="majorHAnsi" w:cstheme="majorHAnsi"/>
          <w:sz w:val="20"/>
          <w:szCs w:val="20"/>
        </w:rPr>
        <w:t>16</w:t>
      </w:r>
      <w:r w:rsidR="005A26DC" w:rsidRPr="00CC0327">
        <w:rPr>
          <w:rFonts w:asciiTheme="majorHAnsi" w:hAnsiTheme="majorHAnsi" w:cstheme="majorHAnsi"/>
          <w:sz w:val="20"/>
          <w:szCs w:val="20"/>
        </w:rPr>
        <w:t xml:space="preserve">/2023 Senatu UPJPII </w:t>
      </w:r>
      <w:r w:rsidR="00CC0327" w:rsidRPr="00CC0327">
        <w:rPr>
          <w:rFonts w:asciiTheme="majorHAnsi" w:hAnsiTheme="majorHAnsi" w:cstheme="majorHAnsi"/>
          <w:sz w:val="20"/>
          <w:szCs w:val="20"/>
        </w:rPr>
        <w:br/>
      </w:r>
      <w:r w:rsidR="005A26DC" w:rsidRPr="00CC0327">
        <w:rPr>
          <w:rFonts w:asciiTheme="majorHAnsi" w:hAnsiTheme="majorHAnsi" w:cstheme="majorHAnsi"/>
          <w:sz w:val="20"/>
          <w:szCs w:val="20"/>
        </w:rPr>
        <w:t>z dnia 27 marca 2023 roku</w:t>
      </w:r>
    </w:p>
    <w:p w:rsidR="00690AAE" w:rsidRDefault="00690AAE"/>
    <w:p w:rsidR="00690AAE" w:rsidRPr="00CC0327" w:rsidRDefault="00690AAE" w:rsidP="00CC0327">
      <w:pPr>
        <w:spacing w:line="276" w:lineRule="auto"/>
        <w:jc w:val="center"/>
        <w:rPr>
          <w:rFonts w:ascii="Cambria" w:hAnsi="Cambria"/>
          <w:b/>
          <w:sz w:val="28"/>
          <w:szCs w:val="28"/>
        </w:rPr>
      </w:pPr>
      <w:r w:rsidRPr="00CC0327">
        <w:rPr>
          <w:rFonts w:ascii="Cambria" w:hAnsi="Cambria"/>
          <w:b/>
          <w:sz w:val="28"/>
          <w:szCs w:val="28"/>
        </w:rPr>
        <w:t xml:space="preserve">REGULAMIN </w:t>
      </w:r>
      <w:r w:rsidR="00CC0327" w:rsidRPr="00CC0327">
        <w:rPr>
          <w:rFonts w:ascii="Cambria" w:hAnsi="Cambria"/>
          <w:b/>
          <w:sz w:val="28"/>
          <w:szCs w:val="28"/>
        </w:rPr>
        <w:br/>
      </w:r>
      <w:r w:rsidRPr="00CC0327">
        <w:rPr>
          <w:rFonts w:ascii="Cambria" w:hAnsi="Cambria"/>
          <w:b/>
          <w:sz w:val="28"/>
          <w:szCs w:val="28"/>
        </w:rPr>
        <w:t>NOSTRYFIKACJI STOPNI NAUKOWYCH W DYSCYPLINIE NAUKI TEOLOGICZNE</w:t>
      </w:r>
    </w:p>
    <w:p w:rsidR="008C2D3D" w:rsidRPr="00CC0327" w:rsidRDefault="008C2D3D">
      <w:pPr>
        <w:rPr>
          <w:rFonts w:ascii="Cambria" w:hAnsi="Cambria"/>
          <w:sz w:val="24"/>
          <w:szCs w:val="24"/>
        </w:rPr>
      </w:pPr>
    </w:p>
    <w:p w:rsidR="009C5A9E" w:rsidRPr="00CC0327" w:rsidRDefault="003C6D81" w:rsidP="00A46AB8">
      <w:pPr>
        <w:jc w:val="both"/>
        <w:rPr>
          <w:rFonts w:ascii="Cambria" w:hAnsi="Cambria"/>
          <w:sz w:val="24"/>
          <w:szCs w:val="24"/>
        </w:rPr>
      </w:pPr>
      <w:r w:rsidRPr="00CC0327">
        <w:rPr>
          <w:rFonts w:ascii="Cambria" w:hAnsi="Cambria"/>
          <w:sz w:val="24"/>
          <w:szCs w:val="24"/>
        </w:rPr>
        <w:t xml:space="preserve">Na podstawie art. 328 ustawy z dnia 20 lipca 2018 r. – Prawo o szkolnictwie wyższym </w:t>
      </w:r>
      <w:r w:rsidR="00B5709C">
        <w:rPr>
          <w:rFonts w:ascii="Cambria" w:hAnsi="Cambria"/>
          <w:sz w:val="24"/>
          <w:szCs w:val="24"/>
        </w:rPr>
        <w:t xml:space="preserve">                       </w:t>
      </w:r>
      <w:r w:rsidRPr="00CC0327">
        <w:rPr>
          <w:rFonts w:ascii="Cambria" w:hAnsi="Cambria"/>
          <w:sz w:val="24"/>
          <w:szCs w:val="24"/>
        </w:rPr>
        <w:t>i nauce (Dz. U. z 202</w:t>
      </w:r>
      <w:r w:rsidR="00293EF0" w:rsidRPr="00CC0327">
        <w:rPr>
          <w:rFonts w:ascii="Cambria" w:hAnsi="Cambria"/>
          <w:sz w:val="24"/>
          <w:szCs w:val="24"/>
        </w:rPr>
        <w:t>2</w:t>
      </w:r>
      <w:r w:rsidRPr="00CC0327">
        <w:rPr>
          <w:rFonts w:ascii="Cambria" w:hAnsi="Cambria"/>
          <w:sz w:val="24"/>
          <w:szCs w:val="24"/>
        </w:rPr>
        <w:t xml:space="preserve"> r. poz. </w:t>
      </w:r>
      <w:r w:rsidR="00293EF0" w:rsidRPr="00CC0327">
        <w:rPr>
          <w:rFonts w:ascii="Cambria" w:hAnsi="Cambria"/>
          <w:sz w:val="24"/>
          <w:szCs w:val="24"/>
        </w:rPr>
        <w:t xml:space="preserve">574 z </w:t>
      </w:r>
      <w:proofErr w:type="spellStart"/>
      <w:r w:rsidR="00293EF0" w:rsidRPr="00CC0327">
        <w:rPr>
          <w:rFonts w:ascii="Cambria" w:hAnsi="Cambria"/>
          <w:sz w:val="24"/>
          <w:szCs w:val="24"/>
        </w:rPr>
        <w:t>późn</w:t>
      </w:r>
      <w:proofErr w:type="spellEnd"/>
      <w:r w:rsidR="00293EF0" w:rsidRPr="00CC0327">
        <w:rPr>
          <w:rFonts w:ascii="Cambria" w:hAnsi="Cambria"/>
          <w:sz w:val="24"/>
          <w:szCs w:val="24"/>
        </w:rPr>
        <w:t>. zm.</w:t>
      </w:r>
      <w:r w:rsidRPr="00CC0327">
        <w:rPr>
          <w:rFonts w:ascii="Cambria" w:hAnsi="Cambria"/>
          <w:sz w:val="24"/>
          <w:szCs w:val="24"/>
        </w:rPr>
        <w:t>) oraz § 2</w:t>
      </w:r>
      <w:r w:rsidR="009C5A9E" w:rsidRPr="00CC0327">
        <w:rPr>
          <w:rFonts w:ascii="Cambria" w:hAnsi="Cambria"/>
          <w:sz w:val="24"/>
          <w:szCs w:val="24"/>
        </w:rPr>
        <w:t>6</w:t>
      </w:r>
      <w:r w:rsidRPr="00CC0327">
        <w:rPr>
          <w:rFonts w:ascii="Cambria" w:hAnsi="Cambria"/>
          <w:sz w:val="24"/>
          <w:szCs w:val="24"/>
        </w:rPr>
        <w:t xml:space="preserve"> pkt. </w:t>
      </w:r>
      <w:r w:rsidR="009C5A9E" w:rsidRPr="00CC0327">
        <w:rPr>
          <w:rFonts w:ascii="Cambria" w:hAnsi="Cambria"/>
          <w:sz w:val="24"/>
          <w:szCs w:val="24"/>
        </w:rPr>
        <w:t>4</w:t>
      </w:r>
      <w:r w:rsidRPr="00CC0327">
        <w:rPr>
          <w:rFonts w:ascii="Cambria" w:hAnsi="Cambria"/>
          <w:sz w:val="24"/>
          <w:szCs w:val="24"/>
        </w:rPr>
        <w:t xml:space="preserve"> Statutu U</w:t>
      </w:r>
      <w:r w:rsidR="009C5A9E" w:rsidRPr="00CC0327">
        <w:rPr>
          <w:rFonts w:ascii="Cambria" w:hAnsi="Cambria"/>
          <w:sz w:val="24"/>
          <w:szCs w:val="24"/>
        </w:rPr>
        <w:t>PJPII</w:t>
      </w:r>
      <w:r w:rsidRPr="00CC0327">
        <w:rPr>
          <w:rFonts w:ascii="Cambria" w:hAnsi="Cambria"/>
          <w:sz w:val="24"/>
          <w:szCs w:val="24"/>
        </w:rPr>
        <w:t xml:space="preserve">, w związku </w:t>
      </w:r>
      <w:r w:rsidR="00B5709C">
        <w:rPr>
          <w:rFonts w:ascii="Cambria" w:hAnsi="Cambria"/>
          <w:sz w:val="24"/>
          <w:szCs w:val="24"/>
        </w:rPr>
        <w:t xml:space="preserve">                </w:t>
      </w:r>
      <w:r w:rsidRPr="00CC0327">
        <w:rPr>
          <w:rFonts w:ascii="Cambria" w:hAnsi="Cambria"/>
          <w:sz w:val="24"/>
          <w:szCs w:val="24"/>
        </w:rPr>
        <w:t xml:space="preserve">z Rozporządzeniem Ministra Nauki i Szkolnictwa Wyższego z dnia 28 września 2018 r. </w:t>
      </w:r>
      <w:r w:rsidR="00B5709C">
        <w:rPr>
          <w:rFonts w:ascii="Cambria" w:hAnsi="Cambria"/>
          <w:sz w:val="24"/>
          <w:szCs w:val="24"/>
        </w:rPr>
        <w:t xml:space="preserve">                 </w:t>
      </w:r>
      <w:r w:rsidRPr="00CC0327">
        <w:rPr>
          <w:rFonts w:ascii="Cambria" w:hAnsi="Cambria"/>
          <w:sz w:val="24"/>
          <w:szCs w:val="24"/>
        </w:rPr>
        <w:t>w sprawie nostryfikacji stopni naukowych i stopni w zakresie sztuki nadanych za granicą (Dz. U. z 2018 r. poz. 1877)</w:t>
      </w:r>
      <w:r w:rsidR="009C5A9E" w:rsidRPr="00CC0327">
        <w:rPr>
          <w:rFonts w:ascii="Cambria" w:hAnsi="Cambria"/>
          <w:sz w:val="24"/>
          <w:szCs w:val="24"/>
        </w:rPr>
        <w:t xml:space="preserve"> Regulamin </w:t>
      </w:r>
      <w:r w:rsidRPr="00CC0327">
        <w:rPr>
          <w:rFonts w:ascii="Cambria" w:hAnsi="Cambria"/>
          <w:sz w:val="24"/>
          <w:szCs w:val="24"/>
        </w:rPr>
        <w:t xml:space="preserve">określa zasady i tryb postępowania na Uniwersytecie </w:t>
      </w:r>
      <w:r w:rsidR="009C5A9E" w:rsidRPr="00CC0327">
        <w:rPr>
          <w:rFonts w:ascii="Cambria" w:hAnsi="Cambria"/>
          <w:sz w:val="24"/>
          <w:szCs w:val="24"/>
        </w:rPr>
        <w:t>Papieskim Jana Pawła II w Krakowie</w:t>
      </w:r>
      <w:r w:rsidRPr="00CC0327">
        <w:rPr>
          <w:rFonts w:ascii="Cambria" w:hAnsi="Cambria"/>
          <w:sz w:val="24"/>
          <w:szCs w:val="24"/>
        </w:rPr>
        <w:t>, zwany dalej „U</w:t>
      </w:r>
      <w:r w:rsidR="009C5A9E" w:rsidRPr="00CC0327">
        <w:rPr>
          <w:rFonts w:ascii="Cambria" w:hAnsi="Cambria"/>
          <w:sz w:val="24"/>
          <w:szCs w:val="24"/>
        </w:rPr>
        <w:t>PJPII</w:t>
      </w:r>
      <w:r w:rsidRPr="00CC0327">
        <w:rPr>
          <w:rFonts w:ascii="Cambria" w:hAnsi="Cambria"/>
          <w:sz w:val="24"/>
          <w:szCs w:val="24"/>
        </w:rPr>
        <w:t>” albo „Uniwersytetem”, w spraw</w:t>
      </w:r>
      <w:r w:rsidR="009C5A9E" w:rsidRPr="00CC0327">
        <w:rPr>
          <w:rFonts w:ascii="Cambria" w:hAnsi="Cambria"/>
          <w:sz w:val="24"/>
          <w:szCs w:val="24"/>
        </w:rPr>
        <w:t>ie</w:t>
      </w:r>
      <w:r w:rsidRPr="00CC0327">
        <w:rPr>
          <w:rFonts w:ascii="Cambria" w:hAnsi="Cambria"/>
          <w:sz w:val="24"/>
          <w:szCs w:val="24"/>
        </w:rPr>
        <w:t>: nostryfikacji stopni naukowych nadanych za granicą</w:t>
      </w:r>
      <w:r w:rsidR="00101BF1" w:rsidRPr="00CC0327">
        <w:rPr>
          <w:rFonts w:ascii="Cambria" w:hAnsi="Cambria"/>
          <w:sz w:val="24"/>
          <w:szCs w:val="24"/>
        </w:rPr>
        <w:t xml:space="preserve"> </w:t>
      </w:r>
      <w:r w:rsidR="00B5709C">
        <w:rPr>
          <w:rFonts w:ascii="Cambria" w:hAnsi="Cambria"/>
          <w:sz w:val="24"/>
          <w:szCs w:val="24"/>
        </w:rPr>
        <w:t xml:space="preserve">                          </w:t>
      </w:r>
      <w:bookmarkStart w:id="0" w:name="_GoBack"/>
      <w:bookmarkEnd w:id="0"/>
      <w:r w:rsidR="00101BF1" w:rsidRPr="00CC0327">
        <w:rPr>
          <w:rFonts w:ascii="Cambria" w:hAnsi="Cambria"/>
          <w:sz w:val="24"/>
          <w:szCs w:val="24"/>
        </w:rPr>
        <w:t>w dyscyplinie nauk teologicznych.</w:t>
      </w:r>
    </w:p>
    <w:p w:rsidR="00D27D9D" w:rsidRPr="00CC0327" w:rsidRDefault="003C6D81" w:rsidP="00D65140">
      <w:pPr>
        <w:jc w:val="center"/>
        <w:rPr>
          <w:rFonts w:ascii="Cambria" w:hAnsi="Cambria"/>
          <w:sz w:val="24"/>
          <w:szCs w:val="24"/>
        </w:rPr>
      </w:pPr>
      <w:r w:rsidRPr="00CC0327">
        <w:rPr>
          <w:rFonts w:ascii="Cambria" w:hAnsi="Cambria"/>
          <w:sz w:val="24"/>
          <w:szCs w:val="24"/>
        </w:rPr>
        <w:t xml:space="preserve">§ </w:t>
      </w:r>
      <w:r w:rsidR="00D27D9D" w:rsidRPr="00CC0327">
        <w:rPr>
          <w:rFonts w:ascii="Cambria" w:hAnsi="Cambria"/>
          <w:sz w:val="24"/>
          <w:szCs w:val="24"/>
        </w:rPr>
        <w:t>1</w:t>
      </w:r>
    </w:p>
    <w:p w:rsidR="00D27D9D" w:rsidRPr="00CC0327" w:rsidRDefault="003C6D81" w:rsidP="00A46AB8">
      <w:pPr>
        <w:jc w:val="both"/>
        <w:rPr>
          <w:rFonts w:ascii="Cambria" w:hAnsi="Cambria"/>
          <w:sz w:val="24"/>
          <w:szCs w:val="24"/>
        </w:rPr>
      </w:pPr>
      <w:r w:rsidRPr="00CC0327">
        <w:rPr>
          <w:rFonts w:ascii="Cambria" w:hAnsi="Cambria"/>
          <w:sz w:val="24"/>
          <w:szCs w:val="24"/>
        </w:rPr>
        <w:t>Dokumenty składane w postępowaniach</w:t>
      </w:r>
      <w:r w:rsidR="00D27D9D" w:rsidRPr="00CC0327">
        <w:rPr>
          <w:rFonts w:ascii="Cambria" w:hAnsi="Cambria"/>
          <w:sz w:val="24"/>
          <w:szCs w:val="24"/>
        </w:rPr>
        <w:t xml:space="preserve"> nostryfikacyjnych </w:t>
      </w:r>
      <w:r w:rsidRPr="00CC0327">
        <w:rPr>
          <w:rFonts w:ascii="Cambria" w:hAnsi="Cambria"/>
          <w:sz w:val="24"/>
          <w:szCs w:val="24"/>
        </w:rPr>
        <w:t xml:space="preserve">powinny być przetłumaczone na język polski przez tłumacza przysięgłego wpisanego na listę tłumaczy przysięgłych prowadzoną przez Ministra Sprawiedliwości albo przez tłumacza zagranicznego, przy czym w tym wypadku tłumaczenie winno być poświadczone przez konsula Rzeczypospolitej Polskiej. </w:t>
      </w:r>
    </w:p>
    <w:p w:rsidR="00D27D9D" w:rsidRPr="00CC0327" w:rsidRDefault="003C6D81" w:rsidP="00D65140">
      <w:pPr>
        <w:jc w:val="center"/>
        <w:rPr>
          <w:rFonts w:ascii="Cambria" w:hAnsi="Cambria"/>
          <w:sz w:val="24"/>
          <w:szCs w:val="24"/>
        </w:rPr>
      </w:pPr>
      <w:r w:rsidRPr="00CC0327">
        <w:rPr>
          <w:rFonts w:ascii="Cambria" w:hAnsi="Cambria"/>
          <w:sz w:val="24"/>
          <w:szCs w:val="24"/>
        </w:rPr>
        <w:t xml:space="preserve">§ </w:t>
      </w:r>
      <w:r w:rsidR="00D27D9D" w:rsidRPr="00CC0327">
        <w:rPr>
          <w:rFonts w:ascii="Cambria" w:hAnsi="Cambria"/>
          <w:sz w:val="24"/>
          <w:szCs w:val="24"/>
        </w:rPr>
        <w:t>2</w:t>
      </w:r>
    </w:p>
    <w:p w:rsidR="00D65140" w:rsidRPr="00CC0327" w:rsidRDefault="003C6D81" w:rsidP="00A46AB8">
      <w:pPr>
        <w:jc w:val="both"/>
        <w:rPr>
          <w:rFonts w:ascii="Cambria" w:hAnsi="Cambria"/>
          <w:sz w:val="24"/>
          <w:szCs w:val="24"/>
        </w:rPr>
      </w:pPr>
      <w:r w:rsidRPr="00CC0327">
        <w:rPr>
          <w:rFonts w:ascii="Cambria" w:hAnsi="Cambria"/>
          <w:sz w:val="24"/>
          <w:szCs w:val="24"/>
        </w:rPr>
        <w:t xml:space="preserve">1. Datą wszczęcia postępowania nostryfikacyjnego jest dzień doręczenia wniosku do rektora </w:t>
      </w:r>
      <w:r w:rsidR="00D27D9D" w:rsidRPr="00CC0327">
        <w:rPr>
          <w:rFonts w:ascii="Cambria" w:hAnsi="Cambria"/>
          <w:sz w:val="24"/>
          <w:szCs w:val="24"/>
        </w:rPr>
        <w:t>UPJPII</w:t>
      </w:r>
      <w:r w:rsidRPr="00CC0327">
        <w:rPr>
          <w:rFonts w:ascii="Cambria" w:hAnsi="Cambria"/>
          <w:sz w:val="24"/>
          <w:szCs w:val="24"/>
        </w:rPr>
        <w:t xml:space="preserve">. </w:t>
      </w:r>
    </w:p>
    <w:p w:rsidR="00D27D9D" w:rsidRPr="00CC0327" w:rsidRDefault="003C6D81" w:rsidP="00A46AB8">
      <w:pPr>
        <w:jc w:val="both"/>
        <w:rPr>
          <w:rFonts w:ascii="Cambria" w:hAnsi="Cambria"/>
          <w:sz w:val="24"/>
          <w:szCs w:val="24"/>
        </w:rPr>
      </w:pPr>
      <w:r w:rsidRPr="00CC0327">
        <w:rPr>
          <w:rFonts w:ascii="Cambria" w:hAnsi="Cambria"/>
          <w:sz w:val="24"/>
          <w:szCs w:val="24"/>
        </w:rPr>
        <w:t xml:space="preserve">2. Uniwersytet </w:t>
      </w:r>
      <w:r w:rsidR="00D27D9D" w:rsidRPr="00CC0327">
        <w:rPr>
          <w:rFonts w:ascii="Cambria" w:hAnsi="Cambria"/>
          <w:sz w:val="24"/>
          <w:szCs w:val="24"/>
        </w:rPr>
        <w:t>poprzez</w:t>
      </w:r>
      <w:r w:rsidRPr="00CC0327">
        <w:rPr>
          <w:rFonts w:ascii="Cambria" w:hAnsi="Cambria"/>
          <w:sz w:val="24"/>
          <w:szCs w:val="24"/>
        </w:rPr>
        <w:t xml:space="preserve"> </w:t>
      </w:r>
      <w:r w:rsidR="00D27D9D" w:rsidRPr="00CC0327">
        <w:rPr>
          <w:rFonts w:ascii="Cambria" w:hAnsi="Cambria"/>
          <w:sz w:val="24"/>
          <w:szCs w:val="24"/>
        </w:rPr>
        <w:t xml:space="preserve">kierownika </w:t>
      </w:r>
      <w:r w:rsidR="00D65140" w:rsidRPr="00CC0327">
        <w:rPr>
          <w:rFonts w:ascii="Cambria" w:hAnsi="Cambria"/>
          <w:sz w:val="24"/>
          <w:szCs w:val="24"/>
        </w:rPr>
        <w:t xml:space="preserve">dyscypliny </w:t>
      </w:r>
      <w:r w:rsidR="00D27D9D" w:rsidRPr="00CC0327">
        <w:rPr>
          <w:rFonts w:ascii="Cambria" w:hAnsi="Cambria"/>
          <w:sz w:val="24"/>
          <w:szCs w:val="24"/>
        </w:rPr>
        <w:t>nauk</w:t>
      </w:r>
      <w:r w:rsidR="00D65140" w:rsidRPr="00CC0327">
        <w:rPr>
          <w:rFonts w:ascii="Cambria" w:hAnsi="Cambria"/>
          <w:sz w:val="24"/>
          <w:szCs w:val="24"/>
        </w:rPr>
        <w:t>i</w:t>
      </w:r>
      <w:r w:rsidR="00D27D9D" w:rsidRPr="00CC0327">
        <w:rPr>
          <w:rFonts w:ascii="Cambria" w:hAnsi="Cambria"/>
          <w:sz w:val="24"/>
          <w:szCs w:val="24"/>
        </w:rPr>
        <w:t xml:space="preserve"> teologiczn</w:t>
      </w:r>
      <w:r w:rsidR="00D65140" w:rsidRPr="00CC0327">
        <w:rPr>
          <w:rFonts w:ascii="Cambria" w:hAnsi="Cambria"/>
          <w:sz w:val="24"/>
          <w:szCs w:val="24"/>
        </w:rPr>
        <w:t>e</w:t>
      </w:r>
      <w:r w:rsidRPr="00CC0327">
        <w:rPr>
          <w:rFonts w:ascii="Cambria" w:hAnsi="Cambria"/>
          <w:sz w:val="24"/>
          <w:szCs w:val="24"/>
        </w:rPr>
        <w:t xml:space="preserve"> dokonuje oceny formalnej wniosku. </w:t>
      </w:r>
    </w:p>
    <w:p w:rsidR="00D31FA3" w:rsidRPr="00CC0327" w:rsidRDefault="003C6D81" w:rsidP="00A46AB8">
      <w:pPr>
        <w:jc w:val="both"/>
        <w:rPr>
          <w:rFonts w:ascii="Cambria" w:hAnsi="Cambria"/>
          <w:sz w:val="24"/>
          <w:szCs w:val="24"/>
        </w:rPr>
      </w:pPr>
      <w:r w:rsidRPr="00CC0327">
        <w:rPr>
          <w:rFonts w:ascii="Cambria" w:hAnsi="Cambria"/>
          <w:sz w:val="24"/>
          <w:szCs w:val="24"/>
        </w:rPr>
        <w:t>3. W przypadku stwierdzenia w złożonym wniosku braków formalnych, prorektor</w:t>
      </w:r>
      <w:r w:rsidR="00D31FA3" w:rsidRPr="00CC0327">
        <w:rPr>
          <w:rFonts w:ascii="Cambria" w:hAnsi="Cambria"/>
          <w:sz w:val="24"/>
          <w:szCs w:val="24"/>
        </w:rPr>
        <w:t xml:space="preserve"> do spraw nauki</w:t>
      </w:r>
      <w:r w:rsidR="00D65140" w:rsidRPr="00CC0327">
        <w:rPr>
          <w:rFonts w:ascii="Cambria" w:hAnsi="Cambria"/>
          <w:sz w:val="24"/>
          <w:szCs w:val="24"/>
        </w:rPr>
        <w:t>,</w:t>
      </w:r>
      <w:r w:rsidRPr="00CC0327">
        <w:rPr>
          <w:rFonts w:ascii="Cambria" w:hAnsi="Cambria"/>
          <w:sz w:val="24"/>
          <w:szCs w:val="24"/>
        </w:rPr>
        <w:t xml:space="preserve"> wzywa wnioskodawcę do uzupełnienia wniosku, wyznaczając termin nie krótszy niż 14 dni </w:t>
      </w:r>
      <w:r w:rsidR="00D65140" w:rsidRPr="00CC0327">
        <w:rPr>
          <w:rFonts w:ascii="Cambria" w:hAnsi="Cambria"/>
          <w:sz w:val="24"/>
          <w:szCs w:val="24"/>
        </w:rPr>
        <w:t xml:space="preserve">celem </w:t>
      </w:r>
      <w:r w:rsidRPr="00CC0327">
        <w:rPr>
          <w:rFonts w:ascii="Cambria" w:hAnsi="Cambria"/>
          <w:sz w:val="24"/>
          <w:szCs w:val="24"/>
        </w:rPr>
        <w:t>uzupełnienia</w:t>
      </w:r>
      <w:r w:rsidR="00D65140" w:rsidRPr="00CC0327">
        <w:rPr>
          <w:rFonts w:ascii="Cambria" w:hAnsi="Cambria"/>
          <w:sz w:val="24"/>
          <w:szCs w:val="24"/>
        </w:rPr>
        <w:t xml:space="preserve"> wniosku</w:t>
      </w:r>
      <w:r w:rsidRPr="00CC0327">
        <w:rPr>
          <w:rFonts w:ascii="Cambria" w:hAnsi="Cambria"/>
          <w:sz w:val="24"/>
          <w:szCs w:val="24"/>
        </w:rPr>
        <w:t xml:space="preserve"> pod rygorem pozostawienia go bez rozpoznania. </w:t>
      </w:r>
    </w:p>
    <w:p w:rsidR="00D31FA3" w:rsidRPr="00CC0327" w:rsidRDefault="003C6D81" w:rsidP="00A46AB8">
      <w:pPr>
        <w:jc w:val="both"/>
        <w:rPr>
          <w:rFonts w:ascii="Cambria" w:hAnsi="Cambria"/>
          <w:sz w:val="24"/>
          <w:szCs w:val="24"/>
        </w:rPr>
      </w:pPr>
      <w:r w:rsidRPr="00CC0327">
        <w:rPr>
          <w:rFonts w:ascii="Cambria" w:hAnsi="Cambria"/>
          <w:sz w:val="24"/>
          <w:szCs w:val="24"/>
        </w:rPr>
        <w:t xml:space="preserve">4. W razie przekroczenia przez wnioskodawcę terminu, o którym mowa w ust. 3, rektor wydaje decyzję o pozostawieniu wniosku bez rozpoznania. </w:t>
      </w:r>
    </w:p>
    <w:p w:rsidR="00D31FA3" w:rsidRPr="00CC0327" w:rsidRDefault="003C6D81" w:rsidP="00D65140">
      <w:pPr>
        <w:jc w:val="center"/>
        <w:rPr>
          <w:rFonts w:ascii="Cambria" w:hAnsi="Cambria"/>
          <w:sz w:val="24"/>
          <w:szCs w:val="24"/>
        </w:rPr>
      </w:pPr>
      <w:r w:rsidRPr="00CC0327">
        <w:rPr>
          <w:rFonts w:ascii="Cambria" w:hAnsi="Cambria"/>
          <w:sz w:val="24"/>
          <w:szCs w:val="24"/>
        </w:rPr>
        <w:t xml:space="preserve">§ </w:t>
      </w:r>
      <w:r w:rsidR="00D65140" w:rsidRPr="00CC0327">
        <w:rPr>
          <w:rFonts w:ascii="Cambria" w:hAnsi="Cambria"/>
          <w:sz w:val="24"/>
          <w:szCs w:val="24"/>
        </w:rPr>
        <w:t>3</w:t>
      </w:r>
    </w:p>
    <w:p w:rsidR="00D31FA3" w:rsidRPr="00CC0327" w:rsidRDefault="003C6D81" w:rsidP="00A46AB8">
      <w:pPr>
        <w:jc w:val="both"/>
        <w:rPr>
          <w:rFonts w:ascii="Cambria" w:hAnsi="Cambria"/>
          <w:sz w:val="24"/>
          <w:szCs w:val="24"/>
        </w:rPr>
      </w:pPr>
      <w:r w:rsidRPr="00CC0327">
        <w:rPr>
          <w:rFonts w:ascii="Cambria" w:hAnsi="Cambria"/>
          <w:sz w:val="24"/>
          <w:szCs w:val="24"/>
        </w:rPr>
        <w:t>1. Osoba ubiegająca się o nostryfikację stopnia naukowego</w:t>
      </w:r>
      <w:r w:rsidR="00D31FA3" w:rsidRPr="00CC0327">
        <w:rPr>
          <w:rFonts w:ascii="Cambria" w:hAnsi="Cambria"/>
          <w:sz w:val="24"/>
          <w:szCs w:val="24"/>
        </w:rPr>
        <w:t xml:space="preserve"> w dyscyplinie nauki teologiczne</w:t>
      </w:r>
      <w:r w:rsidRPr="00CC0327">
        <w:rPr>
          <w:rFonts w:ascii="Cambria" w:hAnsi="Cambria"/>
          <w:sz w:val="24"/>
          <w:szCs w:val="24"/>
        </w:rPr>
        <w:t xml:space="preserve">, zwana dalej „wnioskodawcą”, składa do rektora wniosek o uznanie stopnia naukowego nadanego za granicą za równoważny z odpowiednim polskim stopniem naukowym, według wzoru </w:t>
      </w:r>
      <w:r w:rsidR="00022077">
        <w:rPr>
          <w:rFonts w:ascii="Cambria" w:hAnsi="Cambria"/>
          <w:sz w:val="24"/>
          <w:szCs w:val="24"/>
        </w:rPr>
        <w:t>zamieszczonego w załączniku do niniejszego Regulaminu.</w:t>
      </w:r>
    </w:p>
    <w:p w:rsidR="00D31FA3" w:rsidRPr="00CC0327" w:rsidRDefault="003C6D81" w:rsidP="00A46AB8">
      <w:pPr>
        <w:jc w:val="both"/>
        <w:rPr>
          <w:rFonts w:ascii="Cambria" w:hAnsi="Cambria"/>
          <w:sz w:val="24"/>
          <w:szCs w:val="24"/>
        </w:rPr>
      </w:pPr>
      <w:r w:rsidRPr="00CC0327">
        <w:rPr>
          <w:rFonts w:ascii="Cambria" w:hAnsi="Cambria"/>
          <w:sz w:val="24"/>
          <w:szCs w:val="24"/>
        </w:rPr>
        <w:t xml:space="preserve">2. Do wniosku, o którym mowa w ust. 1 dołącza się: </w:t>
      </w:r>
    </w:p>
    <w:p w:rsidR="00D31FA3" w:rsidRPr="00CC0327" w:rsidRDefault="003C6D81" w:rsidP="00A46AB8">
      <w:pPr>
        <w:jc w:val="both"/>
        <w:rPr>
          <w:rFonts w:ascii="Cambria" w:hAnsi="Cambria"/>
          <w:sz w:val="24"/>
          <w:szCs w:val="24"/>
        </w:rPr>
      </w:pPr>
      <w:r w:rsidRPr="00CC0327">
        <w:rPr>
          <w:rFonts w:ascii="Cambria" w:hAnsi="Cambria"/>
          <w:sz w:val="24"/>
          <w:szCs w:val="24"/>
        </w:rPr>
        <w:lastRenderedPageBreak/>
        <w:t>1) w przypadku ubiegania się o uznanie stopnia naukowego za równoważny z polskim stopniem naukowym doktora</w:t>
      </w:r>
      <w:r w:rsidR="00D31FA3" w:rsidRPr="00CC0327">
        <w:rPr>
          <w:rFonts w:ascii="Cambria" w:hAnsi="Cambria"/>
          <w:sz w:val="24"/>
          <w:szCs w:val="24"/>
        </w:rPr>
        <w:t xml:space="preserve"> nauk teologicznych</w:t>
      </w:r>
      <w:r w:rsidRPr="00CC0327">
        <w:rPr>
          <w:rFonts w:ascii="Cambria" w:hAnsi="Cambria"/>
          <w:sz w:val="24"/>
          <w:szCs w:val="24"/>
        </w:rPr>
        <w:t xml:space="preserve">: </w:t>
      </w:r>
    </w:p>
    <w:p w:rsidR="00D31FA3" w:rsidRPr="00CC0327" w:rsidRDefault="003C6D81" w:rsidP="00A46AB8">
      <w:pPr>
        <w:jc w:val="both"/>
        <w:rPr>
          <w:rFonts w:ascii="Cambria" w:hAnsi="Cambria"/>
          <w:sz w:val="24"/>
          <w:szCs w:val="24"/>
        </w:rPr>
      </w:pPr>
      <w:r w:rsidRPr="00CC0327">
        <w:rPr>
          <w:rFonts w:ascii="Cambria" w:hAnsi="Cambria"/>
          <w:sz w:val="24"/>
          <w:szCs w:val="24"/>
        </w:rPr>
        <w:t xml:space="preserve">– dyplom potwierdzający nadanie tego stopnia, </w:t>
      </w:r>
    </w:p>
    <w:p w:rsidR="00D31FA3" w:rsidRPr="00CC0327" w:rsidRDefault="003C6D81" w:rsidP="00A46AB8">
      <w:pPr>
        <w:jc w:val="both"/>
        <w:rPr>
          <w:rFonts w:ascii="Cambria" w:hAnsi="Cambria"/>
          <w:sz w:val="24"/>
          <w:szCs w:val="24"/>
        </w:rPr>
      </w:pPr>
      <w:r w:rsidRPr="00CC0327">
        <w:rPr>
          <w:rFonts w:ascii="Cambria" w:hAnsi="Cambria"/>
          <w:sz w:val="24"/>
          <w:szCs w:val="24"/>
        </w:rPr>
        <w:t xml:space="preserve">– dokumenty stanowiące podstawę nadania tego stopnia, </w:t>
      </w:r>
    </w:p>
    <w:p w:rsidR="00D31FA3" w:rsidRPr="00CC0327" w:rsidRDefault="003C6D81" w:rsidP="00A46AB8">
      <w:pPr>
        <w:jc w:val="both"/>
        <w:rPr>
          <w:rFonts w:ascii="Cambria" w:hAnsi="Cambria"/>
          <w:sz w:val="24"/>
          <w:szCs w:val="24"/>
        </w:rPr>
      </w:pPr>
      <w:r w:rsidRPr="00CC0327">
        <w:rPr>
          <w:rFonts w:ascii="Cambria" w:hAnsi="Cambria"/>
          <w:sz w:val="24"/>
          <w:szCs w:val="24"/>
        </w:rPr>
        <w:t xml:space="preserve">– dyplom ukończenia studiów uprawniający do ubiegania się o nadanie stopnia naukowego, o uznanie którego ubiega się wnioskodawca, </w:t>
      </w:r>
    </w:p>
    <w:p w:rsidR="00D31FA3" w:rsidRPr="00CC0327" w:rsidRDefault="00D65140" w:rsidP="00A46AB8">
      <w:pPr>
        <w:jc w:val="both"/>
        <w:rPr>
          <w:rFonts w:ascii="Cambria" w:hAnsi="Cambria"/>
          <w:sz w:val="24"/>
          <w:szCs w:val="24"/>
        </w:rPr>
      </w:pPr>
      <w:r w:rsidRPr="00CC0327">
        <w:rPr>
          <w:rFonts w:ascii="Cambria" w:hAnsi="Cambria"/>
          <w:sz w:val="24"/>
          <w:szCs w:val="24"/>
        </w:rPr>
        <w:t>2</w:t>
      </w:r>
      <w:r w:rsidR="003C6D81" w:rsidRPr="00CC0327">
        <w:rPr>
          <w:rFonts w:ascii="Cambria" w:hAnsi="Cambria"/>
          <w:sz w:val="24"/>
          <w:szCs w:val="24"/>
        </w:rPr>
        <w:t xml:space="preserve">) </w:t>
      </w:r>
      <w:r w:rsidRPr="00CC0327">
        <w:rPr>
          <w:rFonts w:ascii="Cambria" w:hAnsi="Cambria"/>
          <w:sz w:val="24"/>
          <w:szCs w:val="24"/>
        </w:rPr>
        <w:t xml:space="preserve">w przypadku ubiegania się o uznanie </w:t>
      </w:r>
      <w:r w:rsidR="00BB56AC" w:rsidRPr="00CC0327">
        <w:rPr>
          <w:rFonts w:ascii="Cambria" w:hAnsi="Cambria"/>
          <w:sz w:val="24"/>
          <w:szCs w:val="24"/>
        </w:rPr>
        <w:t xml:space="preserve">stopnia naukowego za równoważny </w:t>
      </w:r>
      <w:r w:rsidR="003C6D81" w:rsidRPr="00CC0327">
        <w:rPr>
          <w:rFonts w:ascii="Cambria" w:hAnsi="Cambria"/>
          <w:sz w:val="24"/>
          <w:szCs w:val="24"/>
        </w:rPr>
        <w:t>z polskim stopniem naukowym doktora habilitowanego</w:t>
      </w:r>
      <w:r w:rsidR="00D31FA3" w:rsidRPr="00CC0327">
        <w:rPr>
          <w:rFonts w:ascii="Cambria" w:hAnsi="Cambria"/>
          <w:sz w:val="24"/>
          <w:szCs w:val="24"/>
        </w:rPr>
        <w:t xml:space="preserve"> nauk teologicznych</w:t>
      </w:r>
      <w:r w:rsidR="003C6D81" w:rsidRPr="00CC0327">
        <w:rPr>
          <w:rFonts w:ascii="Cambria" w:hAnsi="Cambria"/>
          <w:sz w:val="24"/>
          <w:szCs w:val="24"/>
        </w:rPr>
        <w:t xml:space="preserve">: </w:t>
      </w:r>
    </w:p>
    <w:p w:rsidR="002A7F30" w:rsidRPr="00CC0327" w:rsidRDefault="003C6D81" w:rsidP="00A46AB8">
      <w:pPr>
        <w:jc w:val="both"/>
        <w:rPr>
          <w:rFonts w:ascii="Cambria" w:hAnsi="Cambria"/>
          <w:sz w:val="24"/>
          <w:szCs w:val="24"/>
        </w:rPr>
      </w:pPr>
      <w:r w:rsidRPr="00CC0327">
        <w:rPr>
          <w:rFonts w:ascii="Cambria" w:hAnsi="Cambria"/>
          <w:sz w:val="24"/>
          <w:szCs w:val="24"/>
        </w:rPr>
        <w:t xml:space="preserve">– dyplom potwierdzający nadanie tego stopnia, </w:t>
      </w:r>
    </w:p>
    <w:p w:rsidR="002A7F30" w:rsidRPr="00CC0327" w:rsidRDefault="003C6D81" w:rsidP="00A46AB8">
      <w:pPr>
        <w:jc w:val="both"/>
        <w:rPr>
          <w:rFonts w:ascii="Cambria" w:hAnsi="Cambria"/>
          <w:sz w:val="24"/>
          <w:szCs w:val="24"/>
        </w:rPr>
      </w:pPr>
      <w:r w:rsidRPr="00CC0327">
        <w:rPr>
          <w:rFonts w:ascii="Cambria" w:hAnsi="Cambria"/>
          <w:sz w:val="24"/>
          <w:szCs w:val="24"/>
        </w:rPr>
        <w:t xml:space="preserve">– dokumenty potwierdzające osiągnięcia naukowe stanowiące podstawę nadania tego stopnia, </w:t>
      </w:r>
    </w:p>
    <w:p w:rsidR="002A7F30" w:rsidRPr="00CC0327" w:rsidRDefault="003C6D81" w:rsidP="00A46AB8">
      <w:pPr>
        <w:jc w:val="both"/>
        <w:rPr>
          <w:rFonts w:ascii="Cambria" w:hAnsi="Cambria"/>
          <w:sz w:val="24"/>
          <w:szCs w:val="24"/>
        </w:rPr>
      </w:pPr>
      <w:r w:rsidRPr="00CC0327">
        <w:rPr>
          <w:rFonts w:ascii="Cambria" w:hAnsi="Cambria"/>
          <w:sz w:val="24"/>
          <w:szCs w:val="24"/>
        </w:rPr>
        <w:t xml:space="preserve">– dyplom potwierdzający nadanie stopnia naukowego uprawniający do wszczęcia postępowania w sprawie nadania stopnia naukowego, o uznanie którego ubiega się wnioskodawca; </w:t>
      </w:r>
    </w:p>
    <w:p w:rsidR="002A7F30" w:rsidRPr="00CC0327" w:rsidRDefault="00BB56AC" w:rsidP="00A46AB8">
      <w:pPr>
        <w:jc w:val="both"/>
        <w:rPr>
          <w:rFonts w:ascii="Cambria" w:hAnsi="Cambria"/>
          <w:sz w:val="24"/>
          <w:szCs w:val="24"/>
        </w:rPr>
      </w:pPr>
      <w:r w:rsidRPr="00CC0327">
        <w:rPr>
          <w:rFonts w:ascii="Cambria" w:hAnsi="Cambria"/>
          <w:sz w:val="24"/>
          <w:szCs w:val="24"/>
        </w:rPr>
        <w:t>3</w:t>
      </w:r>
      <w:r w:rsidR="004B1011" w:rsidRPr="00CC0327">
        <w:rPr>
          <w:rFonts w:ascii="Cambria" w:hAnsi="Cambria"/>
          <w:sz w:val="24"/>
          <w:szCs w:val="24"/>
        </w:rPr>
        <w:t>.</w:t>
      </w:r>
      <w:r w:rsidR="003C6D81" w:rsidRPr="00CC0327">
        <w:rPr>
          <w:rFonts w:ascii="Cambria" w:hAnsi="Cambria"/>
          <w:sz w:val="24"/>
          <w:szCs w:val="24"/>
        </w:rPr>
        <w:t xml:space="preserve"> </w:t>
      </w:r>
      <w:r w:rsidR="004B1011" w:rsidRPr="00CC0327">
        <w:rPr>
          <w:rFonts w:ascii="Cambria" w:hAnsi="Cambria"/>
          <w:sz w:val="24"/>
          <w:szCs w:val="24"/>
        </w:rPr>
        <w:t>O</w:t>
      </w:r>
      <w:r w:rsidR="003C6D81" w:rsidRPr="00CC0327">
        <w:rPr>
          <w:rFonts w:ascii="Cambria" w:hAnsi="Cambria"/>
          <w:sz w:val="24"/>
          <w:szCs w:val="24"/>
        </w:rPr>
        <w:t xml:space="preserve">świadczenie wnioskodawcy: </w:t>
      </w:r>
    </w:p>
    <w:p w:rsidR="002A7F30" w:rsidRPr="00CC0327" w:rsidRDefault="003C6D81" w:rsidP="00A46AB8">
      <w:pPr>
        <w:jc w:val="both"/>
        <w:rPr>
          <w:rFonts w:ascii="Cambria" w:hAnsi="Cambria"/>
          <w:sz w:val="24"/>
          <w:szCs w:val="24"/>
        </w:rPr>
      </w:pPr>
      <w:r w:rsidRPr="00CC0327">
        <w:rPr>
          <w:rFonts w:ascii="Cambria" w:hAnsi="Cambria"/>
          <w:sz w:val="24"/>
          <w:szCs w:val="24"/>
        </w:rPr>
        <w:t xml:space="preserve">a) zawierające informację, czy stopień naukowy, o uznanie którego ubiega się, stanowił przedmiot postępowania nostryfikacyjnego w Rzeczypospolitej Polskiej, </w:t>
      </w:r>
    </w:p>
    <w:p w:rsidR="002A7F30" w:rsidRPr="00CC0327" w:rsidRDefault="003C6D81" w:rsidP="00A46AB8">
      <w:pPr>
        <w:jc w:val="both"/>
        <w:rPr>
          <w:rFonts w:ascii="Cambria" w:hAnsi="Cambria"/>
          <w:sz w:val="24"/>
          <w:szCs w:val="24"/>
        </w:rPr>
      </w:pPr>
      <w:r w:rsidRPr="00CC0327">
        <w:rPr>
          <w:rFonts w:ascii="Cambria" w:hAnsi="Cambria"/>
          <w:sz w:val="24"/>
          <w:szCs w:val="24"/>
        </w:rPr>
        <w:t xml:space="preserve">b) o miejscu i dacie urodzenia. </w:t>
      </w:r>
    </w:p>
    <w:p w:rsidR="002A7F30" w:rsidRPr="00CC0327" w:rsidRDefault="00BB56AC" w:rsidP="00A46AB8">
      <w:pPr>
        <w:jc w:val="both"/>
        <w:rPr>
          <w:rFonts w:ascii="Cambria" w:hAnsi="Cambria"/>
          <w:sz w:val="24"/>
          <w:szCs w:val="24"/>
        </w:rPr>
      </w:pPr>
      <w:r w:rsidRPr="00CC0327">
        <w:rPr>
          <w:rFonts w:ascii="Cambria" w:hAnsi="Cambria"/>
          <w:sz w:val="24"/>
          <w:szCs w:val="24"/>
        </w:rPr>
        <w:t>4</w:t>
      </w:r>
      <w:r w:rsidR="003C6D81" w:rsidRPr="00CC0327">
        <w:rPr>
          <w:rFonts w:ascii="Cambria" w:hAnsi="Cambria"/>
          <w:sz w:val="24"/>
          <w:szCs w:val="24"/>
        </w:rPr>
        <w:t>. Dokumenty, o których mowa w ust. 2 pkt 1</w:t>
      </w:r>
      <w:r w:rsidR="00B015EC" w:rsidRPr="00CC0327">
        <w:rPr>
          <w:rFonts w:ascii="Cambria" w:hAnsi="Cambria"/>
          <w:sz w:val="24"/>
          <w:szCs w:val="24"/>
        </w:rPr>
        <w:t xml:space="preserve"> i 2</w:t>
      </w:r>
      <w:r w:rsidR="003C6D81" w:rsidRPr="00CC0327">
        <w:rPr>
          <w:rFonts w:ascii="Cambria" w:hAnsi="Cambria"/>
          <w:sz w:val="24"/>
          <w:szCs w:val="24"/>
        </w:rPr>
        <w:t>, mogą być złożone w postaci kopii poświadczonych za zgodność z oryginałem przez U</w:t>
      </w:r>
      <w:r w:rsidR="002A7F30" w:rsidRPr="00CC0327">
        <w:rPr>
          <w:rFonts w:ascii="Cambria" w:hAnsi="Cambria"/>
          <w:sz w:val="24"/>
          <w:szCs w:val="24"/>
        </w:rPr>
        <w:t>PJPII</w:t>
      </w:r>
      <w:r w:rsidR="003C6D81" w:rsidRPr="00CC0327">
        <w:rPr>
          <w:rFonts w:ascii="Cambria" w:hAnsi="Cambria"/>
          <w:sz w:val="24"/>
          <w:szCs w:val="24"/>
        </w:rPr>
        <w:t xml:space="preserve">. </w:t>
      </w:r>
    </w:p>
    <w:p w:rsidR="002A7F30" w:rsidRPr="00CC0327" w:rsidRDefault="003C6D81" w:rsidP="00B015EC">
      <w:pPr>
        <w:jc w:val="center"/>
        <w:rPr>
          <w:rFonts w:ascii="Cambria" w:hAnsi="Cambria"/>
          <w:sz w:val="24"/>
          <w:szCs w:val="24"/>
        </w:rPr>
      </w:pPr>
      <w:r w:rsidRPr="00CC0327">
        <w:rPr>
          <w:rFonts w:ascii="Cambria" w:hAnsi="Cambria"/>
          <w:sz w:val="24"/>
          <w:szCs w:val="24"/>
        </w:rPr>
        <w:t xml:space="preserve">§ </w:t>
      </w:r>
      <w:r w:rsidR="00B015EC" w:rsidRPr="00CC0327">
        <w:rPr>
          <w:rFonts w:ascii="Cambria" w:hAnsi="Cambria"/>
          <w:sz w:val="24"/>
          <w:szCs w:val="24"/>
        </w:rPr>
        <w:t>4</w:t>
      </w:r>
    </w:p>
    <w:p w:rsidR="002A7F30" w:rsidRPr="00CC0327" w:rsidRDefault="003C6D81" w:rsidP="00A46AB8">
      <w:pPr>
        <w:jc w:val="both"/>
        <w:rPr>
          <w:rFonts w:ascii="Cambria" w:hAnsi="Cambria"/>
          <w:sz w:val="24"/>
          <w:szCs w:val="24"/>
        </w:rPr>
      </w:pPr>
      <w:r w:rsidRPr="00CC0327">
        <w:rPr>
          <w:rFonts w:ascii="Cambria" w:hAnsi="Cambria"/>
          <w:sz w:val="24"/>
          <w:szCs w:val="24"/>
        </w:rPr>
        <w:t>1. Postępowanie w sprawie nostryfikacji stopnia doktora habilitowanego przeprowadza rada dyscypliny naukowej</w:t>
      </w:r>
      <w:r w:rsidR="002A7F30" w:rsidRPr="00CC0327">
        <w:rPr>
          <w:rFonts w:ascii="Cambria" w:hAnsi="Cambria"/>
          <w:sz w:val="24"/>
          <w:szCs w:val="24"/>
        </w:rPr>
        <w:t xml:space="preserve"> nauk teologicznych.</w:t>
      </w:r>
      <w:r w:rsidRPr="00CC0327">
        <w:rPr>
          <w:rFonts w:ascii="Cambria" w:hAnsi="Cambria"/>
          <w:sz w:val="24"/>
          <w:szCs w:val="24"/>
        </w:rPr>
        <w:t xml:space="preserve"> Organ te</w:t>
      </w:r>
      <w:r w:rsidR="002A7F30" w:rsidRPr="00CC0327">
        <w:rPr>
          <w:rFonts w:ascii="Cambria" w:hAnsi="Cambria"/>
          <w:sz w:val="24"/>
          <w:szCs w:val="24"/>
        </w:rPr>
        <w:t>n</w:t>
      </w:r>
      <w:r w:rsidRPr="00CC0327">
        <w:rPr>
          <w:rFonts w:ascii="Cambria" w:hAnsi="Cambria"/>
          <w:sz w:val="24"/>
          <w:szCs w:val="24"/>
        </w:rPr>
        <w:t xml:space="preserve"> zwane </w:t>
      </w:r>
      <w:r w:rsidR="002A7F30" w:rsidRPr="00CC0327">
        <w:rPr>
          <w:rFonts w:ascii="Cambria" w:hAnsi="Cambria"/>
          <w:sz w:val="24"/>
          <w:szCs w:val="24"/>
        </w:rPr>
        <w:t xml:space="preserve">jest </w:t>
      </w:r>
      <w:r w:rsidRPr="00CC0327">
        <w:rPr>
          <w:rFonts w:ascii="Cambria" w:hAnsi="Cambria"/>
          <w:sz w:val="24"/>
          <w:szCs w:val="24"/>
        </w:rPr>
        <w:t>dalej „organ</w:t>
      </w:r>
      <w:r w:rsidR="002A7F30" w:rsidRPr="00CC0327">
        <w:rPr>
          <w:rFonts w:ascii="Cambria" w:hAnsi="Cambria"/>
          <w:sz w:val="24"/>
          <w:szCs w:val="24"/>
        </w:rPr>
        <w:t>em</w:t>
      </w:r>
      <w:r w:rsidRPr="00CC0327">
        <w:rPr>
          <w:rFonts w:ascii="Cambria" w:hAnsi="Cambria"/>
          <w:sz w:val="24"/>
          <w:szCs w:val="24"/>
        </w:rPr>
        <w:t xml:space="preserve"> habilitującym”. </w:t>
      </w:r>
    </w:p>
    <w:p w:rsidR="002A7F30" w:rsidRPr="00CC0327" w:rsidRDefault="003C6D81" w:rsidP="00A46AB8">
      <w:pPr>
        <w:jc w:val="both"/>
        <w:rPr>
          <w:rFonts w:ascii="Cambria" w:hAnsi="Cambria"/>
          <w:sz w:val="24"/>
          <w:szCs w:val="24"/>
        </w:rPr>
      </w:pPr>
      <w:r w:rsidRPr="00CC0327">
        <w:rPr>
          <w:rFonts w:ascii="Cambria" w:hAnsi="Cambria"/>
          <w:sz w:val="24"/>
          <w:szCs w:val="24"/>
        </w:rPr>
        <w:t>2. Postępowanie w sprawie nostryfikacji stopnia doktora przeprowadza rada dyscypliny naukowej</w:t>
      </w:r>
      <w:r w:rsidR="002A7F30" w:rsidRPr="00CC0327">
        <w:rPr>
          <w:rFonts w:ascii="Cambria" w:hAnsi="Cambria"/>
          <w:sz w:val="24"/>
          <w:szCs w:val="24"/>
        </w:rPr>
        <w:t xml:space="preserve"> nauk teologicznych.</w:t>
      </w:r>
      <w:r w:rsidRPr="00CC0327">
        <w:rPr>
          <w:rFonts w:ascii="Cambria" w:hAnsi="Cambria"/>
          <w:sz w:val="24"/>
          <w:szCs w:val="24"/>
        </w:rPr>
        <w:t xml:space="preserve"> Organ te</w:t>
      </w:r>
      <w:r w:rsidR="002A7F30" w:rsidRPr="00CC0327">
        <w:rPr>
          <w:rFonts w:ascii="Cambria" w:hAnsi="Cambria"/>
          <w:sz w:val="24"/>
          <w:szCs w:val="24"/>
        </w:rPr>
        <w:t>n</w:t>
      </w:r>
      <w:r w:rsidRPr="00CC0327">
        <w:rPr>
          <w:rFonts w:ascii="Cambria" w:hAnsi="Cambria"/>
          <w:sz w:val="24"/>
          <w:szCs w:val="24"/>
        </w:rPr>
        <w:t xml:space="preserve"> zwane </w:t>
      </w:r>
      <w:r w:rsidR="002A7F30" w:rsidRPr="00CC0327">
        <w:rPr>
          <w:rFonts w:ascii="Cambria" w:hAnsi="Cambria"/>
          <w:sz w:val="24"/>
          <w:szCs w:val="24"/>
        </w:rPr>
        <w:t>jest</w:t>
      </w:r>
      <w:r w:rsidRPr="00CC0327">
        <w:rPr>
          <w:rFonts w:ascii="Cambria" w:hAnsi="Cambria"/>
          <w:sz w:val="24"/>
          <w:szCs w:val="24"/>
        </w:rPr>
        <w:t xml:space="preserve"> dalej „organ</w:t>
      </w:r>
      <w:r w:rsidR="002A7F30" w:rsidRPr="00CC0327">
        <w:rPr>
          <w:rFonts w:ascii="Cambria" w:hAnsi="Cambria"/>
          <w:sz w:val="24"/>
          <w:szCs w:val="24"/>
        </w:rPr>
        <w:t>em</w:t>
      </w:r>
      <w:r w:rsidRPr="00CC0327">
        <w:rPr>
          <w:rFonts w:ascii="Cambria" w:hAnsi="Cambria"/>
          <w:sz w:val="24"/>
          <w:szCs w:val="24"/>
        </w:rPr>
        <w:t xml:space="preserve"> doktoryzującym”. </w:t>
      </w:r>
    </w:p>
    <w:p w:rsidR="002A7F30" w:rsidRPr="00CC0327" w:rsidRDefault="003C6D81" w:rsidP="00B015EC">
      <w:pPr>
        <w:jc w:val="center"/>
        <w:rPr>
          <w:rFonts w:ascii="Cambria" w:hAnsi="Cambria"/>
          <w:sz w:val="24"/>
          <w:szCs w:val="24"/>
        </w:rPr>
      </w:pPr>
      <w:r w:rsidRPr="00CC0327">
        <w:rPr>
          <w:rFonts w:ascii="Cambria" w:hAnsi="Cambria"/>
          <w:sz w:val="24"/>
          <w:szCs w:val="24"/>
        </w:rPr>
        <w:t xml:space="preserve">§ </w:t>
      </w:r>
      <w:r w:rsidR="00B015EC" w:rsidRPr="00CC0327">
        <w:rPr>
          <w:rFonts w:ascii="Cambria" w:hAnsi="Cambria"/>
          <w:sz w:val="24"/>
          <w:szCs w:val="24"/>
        </w:rPr>
        <w:t>5</w:t>
      </w:r>
    </w:p>
    <w:p w:rsidR="002A7F30" w:rsidRPr="00CC0327" w:rsidRDefault="003C6D81" w:rsidP="00A46AB8">
      <w:pPr>
        <w:jc w:val="both"/>
        <w:rPr>
          <w:rFonts w:ascii="Cambria" w:hAnsi="Cambria"/>
          <w:sz w:val="24"/>
          <w:szCs w:val="24"/>
        </w:rPr>
      </w:pPr>
      <w:r w:rsidRPr="00CC0327">
        <w:rPr>
          <w:rFonts w:ascii="Cambria" w:hAnsi="Cambria"/>
          <w:sz w:val="24"/>
          <w:szCs w:val="24"/>
        </w:rPr>
        <w:t xml:space="preserve">1. Przewodniczący organu, o którym mowa w § </w:t>
      </w:r>
      <w:r w:rsidR="00B015EC" w:rsidRPr="00CC0327">
        <w:rPr>
          <w:rFonts w:ascii="Cambria" w:hAnsi="Cambria"/>
          <w:sz w:val="24"/>
          <w:szCs w:val="24"/>
        </w:rPr>
        <w:t>4</w:t>
      </w:r>
      <w:r w:rsidRPr="00CC0327">
        <w:rPr>
          <w:rFonts w:ascii="Cambria" w:hAnsi="Cambria"/>
          <w:sz w:val="24"/>
          <w:szCs w:val="24"/>
        </w:rPr>
        <w:t xml:space="preserve"> ust. 1-2, wyznacza od jednego do trzech recenzentów dla oceny rozprawy doktorskiej, stanowiącej podstawę przyznania stopnia doktora, albo dla oceny dokumentów potwierdzających osiągnięcia naukowe, stanowiących podstawę przyznania stopnia doktora habilitowanego oraz określa zakres recenzji i termin jej przedstawienia. </w:t>
      </w:r>
    </w:p>
    <w:p w:rsidR="002A7F30" w:rsidRPr="00CC0327" w:rsidRDefault="003C6D81" w:rsidP="00A46AB8">
      <w:pPr>
        <w:jc w:val="both"/>
        <w:rPr>
          <w:rFonts w:ascii="Cambria" w:hAnsi="Cambria"/>
          <w:sz w:val="24"/>
          <w:szCs w:val="24"/>
        </w:rPr>
      </w:pPr>
      <w:r w:rsidRPr="00CC0327">
        <w:rPr>
          <w:rFonts w:ascii="Cambria" w:hAnsi="Cambria"/>
          <w:sz w:val="24"/>
          <w:szCs w:val="24"/>
        </w:rPr>
        <w:t>2. Recenzenci, o których mowa w ust. 1 są wyznaczani spośród pracowników U</w:t>
      </w:r>
      <w:r w:rsidR="002A7F30" w:rsidRPr="00CC0327">
        <w:rPr>
          <w:rFonts w:ascii="Cambria" w:hAnsi="Cambria"/>
          <w:sz w:val="24"/>
          <w:szCs w:val="24"/>
        </w:rPr>
        <w:t>PJP</w:t>
      </w:r>
      <w:r w:rsidR="00B015EC" w:rsidRPr="00CC0327">
        <w:rPr>
          <w:rFonts w:ascii="Cambria" w:hAnsi="Cambria"/>
          <w:sz w:val="24"/>
          <w:szCs w:val="24"/>
        </w:rPr>
        <w:t>II</w:t>
      </w:r>
      <w:r w:rsidR="004B1011" w:rsidRPr="00CC0327">
        <w:rPr>
          <w:rFonts w:ascii="Cambria" w:hAnsi="Cambria"/>
          <w:sz w:val="24"/>
          <w:szCs w:val="24"/>
        </w:rPr>
        <w:t>,</w:t>
      </w:r>
      <w:r w:rsidRPr="00CC0327">
        <w:rPr>
          <w:rFonts w:ascii="Cambria" w:hAnsi="Cambria"/>
          <w:sz w:val="24"/>
          <w:szCs w:val="24"/>
        </w:rPr>
        <w:t xml:space="preserve"> posiadających co najmniej stopień doktora habilitowanego w dyscyplinie</w:t>
      </w:r>
      <w:r w:rsidR="002A7F30" w:rsidRPr="00CC0327">
        <w:rPr>
          <w:rFonts w:ascii="Cambria" w:hAnsi="Cambria"/>
          <w:sz w:val="24"/>
          <w:szCs w:val="24"/>
        </w:rPr>
        <w:t xml:space="preserve"> nauk teologicznych</w:t>
      </w:r>
      <w:r w:rsidRPr="00CC0327">
        <w:rPr>
          <w:rFonts w:ascii="Cambria" w:hAnsi="Cambria"/>
          <w:sz w:val="24"/>
          <w:szCs w:val="24"/>
        </w:rPr>
        <w:t xml:space="preserve">. </w:t>
      </w:r>
    </w:p>
    <w:p w:rsidR="00022077" w:rsidRDefault="00022077" w:rsidP="00B015EC">
      <w:pPr>
        <w:jc w:val="center"/>
        <w:rPr>
          <w:rFonts w:ascii="Cambria" w:hAnsi="Cambria"/>
          <w:sz w:val="24"/>
          <w:szCs w:val="24"/>
        </w:rPr>
      </w:pPr>
    </w:p>
    <w:p w:rsidR="002A7F30" w:rsidRPr="00CC0327" w:rsidRDefault="003C6D81" w:rsidP="00B015EC">
      <w:pPr>
        <w:jc w:val="center"/>
        <w:rPr>
          <w:rFonts w:ascii="Cambria" w:hAnsi="Cambria"/>
          <w:sz w:val="24"/>
          <w:szCs w:val="24"/>
        </w:rPr>
      </w:pPr>
      <w:r w:rsidRPr="00CC0327">
        <w:rPr>
          <w:rFonts w:ascii="Cambria" w:hAnsi="Cambria"/>
          <w:sz w:val="24"/>
          <w:szCs w:val="24"/>
        </w:rPr>
        <w:lastRenderedPageBreak/>
        <w:t xml:space="preserve">§ </w:t>
      </w:r>
      <w:r w:rsidR="00B015EC" w:rsidRPr="00CC0327">
        <w:rPr>
          <w:rFonts w:ascii="Cambria" w:hAnsi="Cambria"/>
          <w:sz w:val="24"/>
          <w:szCs w:val="24"/>
        </w:rPr>
        <w:t>6</w:t>
      </w:r>
    </w:p>
    <w:p w:rsidR="002A7F30" w:rsidRPr="00CC0327" w:rsidRDefault="003C6D81" w:rsidP="00A46AB8">
      <w:pPr>
        <w:jc w:val="both"/>
        <w:rPr>
          <w:rFonts w:ascii="Cambria" w:hAnsi="Cambria"/>
          <w:sz w:val="24"/>
          <w:szCs w:val="24"/>
        </w:rPr>
      </w:pPr>
      <w:r w:rsidRPr="00CC0327">
        <w:rPr>
          <w:rFonts w:ascii="Cambria" w:hAnsi="Cambria"/>
          <w:sz w:val="24"/>
          <w:szCs w:val="24"/>
        </w:rPr>
        <w:t xml:space="preserve">Na postawie recenzji, o których mowa w § </w:t>
      </w:r>
      <w:r w:rsidR="00B015EC" w:rsidRPr="00CC0327">
        <w:rPr>
          <w:rFonts w:ascii="Cambria" w:hAnsi="Cambria"/>
          <w:sz w:val="24"/>
          <w:szCs w:val="24"/>
        </w:rPr>
        <w:t>5</w:t>
      </w:r>
      <w:r w:rsidRPr="00CC0327">
        <w:rPr>
          <w:rFonts w:ascii="Cambria" w:hAnsi="Cambria"/>
          <w:sz w:val="24"/>
          <w:szCs w:val="24"/>
        </w:rPr>
        <w:t xml:space="preserve"> ust. 1, projekt uchwały przygotowuje właściwa komisja rady dyscypliny</w:t>
      </w:r>
      <w:r w:rsidR="004B1011" w:rsidRPr="00CC0327">
        <w:rPr>
          <w:rFonts w:ascii="Cambria" w:hAnsi="Cambria"/>
          <w:sz w:val="24"/>
          <w:szCs w:val="24"/>
        </w:rPr>
        <w:t xml:space="preserve"> nauk teologicznych</w:t>
      </w:r>
      <w:r w:rsidRPr="00CC0327">
        <w:rPr>
          <w:rFonts w:ascii="Cambria" w:hAnsi="Cambria"/>
          <w:sz w:val="24"/>
          <w:szCs w:val="24"/>
        </w:rPr>
        <w:t>.</w:t>
      </w:r>
    </w:p>
    <w:p w:rsidR="002A7F30" w:rsidRPr="00CC0327" w:rsidRDefault="002A7F30" w:rsidP="00B015EC">
      <w:pPr>
        <w:jc w:val="center"/>
        <w:rPr>
          <w:rFonts w:ascii="Cambria" w:hAnsi="Cambria"/>
          <w:sz w:val="24"/>
          <w:szCs w:val="24"/>
        </w:rPr>
      </w:pPr>
      <w:r w:rsidRPr="00CC0327">
        <w:rPr>
          <w:rFonts w:ascii="Cambria" w:hAnsi="Cambria"/>
          <w:sz w:val="24"/>
          <w:szCs w:val="24"/>
        </w:rPr>
        <w:t>§ 7</w:t>
      </w:r>
    </w:p>
    <w:p w:rsidR="00B64659" w:rsidRPr="00CC0327" w:rsidRDefault="002A7F30" w:rsidP="00A46AB8">
      <w:pPr>
        <w:jc w:val="both"/>
        <w:rPr>
          <w:rFonts w:ascii="Cambria" w:hAnsi="Cambria"/>
          <w:sz w:val="24"/>
          <w:szCs w:val="24"/>
        </w:rPr>
      </w:pPr>
      <w:r w:rsidRPr="00CC0327">
        <w:rPr>
          <w:rFonts w:ascii="Cambria" w:hAnsi="Cambria"/>
          <w:sz w:val="24"/>
          <w:szCs w:val="24"/>
        </w:rPr>
        <w:t>1</w:t>
      </w:r>
      <w:r w:rsidR="00B64659" w:rsidRPr="00CC0327">
        <w:rPr>
          <w:rFonts w:ascii="Cambria" w:hAnsi="Cambria"/>
          <w:sz w:val="24"/>
          <w:szCs w:val="24"/>
        </w:rPr>
        <w:t>.</w:t>
      </w:r>
      <w:r w:rsidR="003C6D81" w:rsidRPr="00CC0327">
        <w:rPr>
          <w:rFonts w:ascii="Cambria" w:hAnsi="Cambria"/>
          <w:sz w:val="24"/>
          <w:szCs w:val="24"/>
        </w:rPr>
        <w:t xml:space="preserve">Postępowanie o nostryfikację stopnia naukowego kończy się uchwałą odpowiedniego organu uczelni, o którym mowa w § </w:t>
      </w:r>
      <w:r w:rsidR="000D1CFB" w:rsidRPr="00CC0327">
        <w:rPr>
          <w:rFonts w:ascii="Cambria" w:hAnsi="Cambria"/>
          <w:sz w:val="24"/>
          <w:szCs w:val="24"/>
        </w:rPr>
        <w:t>4</w:t>
      </w:r>
      <w:r w:rsidR="003C6D81" w:rsidRPr="00CC0327">
        <w:rPr>
          <w:rFonts w:ascii="Cambria" w:hAnsi="Cambria"/>
          <w:sz w:val="24"/>
          <w:szCs w:val="24"/>
        </w:rPr>
        <w:t xml:space="preserve">, w sprawie uznania stopnia naukowego za równoważny z odpowiednim polskim stopniem naukowym albo odmowy uznania stopnia naukowego za równoważny z odpowiednim polskim stopniem naukowym. </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2. Uchwała, o której mowa w ust. 1 jest podejmowana w terminie 90 dni od dnia złożenia wniosku spełniającego wymagania formalne. </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3. Do terminu, o którym mowa w ust. 2, nie wlicza się okresów: </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1) wyznaczonych na przedłożenie tłumaczenia dokumentów; </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2) wyznaczonych na przedstawienie recenzji, o których mowa w § </w:t>
      </w:r>
      <w:r w:rsidR="004B1011" w:rsidRPr="00CC0327">
        <w:rPr>
          <w:rFonts w:ascii="Cambria" w:hAnsi="Cambria"/>
          <w:sz w:val="24"/>
          <w:szCs w:val="24"/>
        </w:rPr>
        <w:t>5</w:t>
      </w:r>
      <w:r w:rsidRPr="00CC0327">
        <w:rPr>
          <w:rFonts w:ascii="Cambria" w:hAnsi="Cambria"/>
          <w:sz w:val="24"/>
          <w:szCs w:val="24"/>
        </w:rPr>
        <w:t xml:space="preserve"> ust. 1; </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3) od dnia 1 lipca do 30 września. </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4. Od uchwały, o której mowa w ust. 1, wnioskodawcy przysługuje odwołanie do Rady Doskonałości Naukowej. </w:t>
      </w:r>
    </w:p>
    <w:p w:rsidR="00B64659" w:rsidRPr="00CC0327" w:rsidRDefault="003C6D81" w:rsidP="000D1CFB">
      <w:pPr>
        <w:jc w:val="center"/>
        <w:rPr>
          <w:rFonts w:ascii="Cambria" w:hAnsi="Cambria"/>
          <w:sz w:val="24"/>
          <w:szCs w:val="24"/>
        </w:rPr>
      </w:pPr>
      <w:r w:rsidRPr="00CC0327">
        <w:rPr>
          <w:rFonts w:ascii="Cambria" w:hAnsi="Cambria"/>
          <w:sz w:val="24"/>
          <w:szCs w:val="24"/>
        </w:rPr>
        <w:t xml:space="preserve">§ </w:t>
      </w:r>
      <w:r w:rsidR="000D1CFB" w:rsidRPr="00CC0327">
        <w:rPr>
          <w:rFonts w:ascii="Cambria" w:hAnsi="Cambria"/>
          <w:sz w:val="24"/>
          <w:szCs w:val="24"/>
        </w:rPr>
        <w:t>8</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Po pozytywnej uchwale, o której mowa w § </w:t>
      </w:r>
      <w:r w:rsidR="000D1CFB" w:rsidRPr="00CC0327">
        <w:rPr>
          <w:rFonts w:ascii="Cambria" w:hAnsi="Cambria"/>
          <w:sz w:val="24"/>
          <w:szCs w:val="24"/>
        </w:rPr>
        <w:t>7</w:t>
      </w:r>
      <w:r w:rsidRPr="00CC0327">
        <w:rPr>
          <w:rFonts w:ascii="Cambria" w:hAnsi="Cambria"/>
          <w:sz w:val="24"/>
          <w:szCs w:val="24"/>
        </w:rPr>
        <w:t xml:space="preserve"> ust. 1, przewodniczący organu, o którym mowa w § </w:t>
      </w:r>
      <w:r w:rsidR="000D1CFB" w:rsidRPr="00CC0327">
        <w:rPr>
          <w:rFonts w:ascii="Cambria" w:hAnsi="Cambria"/>
          <w:sz w:val="24"/>
          <w:szCs w:val="24"/>
        </w:rPr>
        <w:t>4</w:t>
      </w:r>
      <w:r w:rsidRPr="00CC0327">
        <w:rPr>
          <w:rFonts w:ascii="Cambria" w:hAnsi="Cambria"/>
          <w:sz w:val="24"/>
          <w:szCs w:val="24"/>
        </w:rPr>
        <w:t xml:space="preserve"> ust. 1 albo 2, wydaje zaświadczenie o uznaniu stopnia naukowego, którego wzór określa rozporządzenie </w:t>
      </w:r>
      <w:r w:rsidR="00B64659" w:rsidRPr="00CC0327">
        <w:rPr>
          <w:rFonts w:ascii="Cambria" w:hAnsi="Cambria"/>
          <w:sz w:val="24"/>
          <w:szCs w:val="24"/>
        </w:rPr>
        <w:t xml:space="preserve">właściwego </w:t>
      </w:r>
      <w:r w:rsidRPr="00CC0327">
        <w:rPr>
          <w:rFonts w:ascii="Cambria" w:hAnsi="Cambria"/>
          <w:sz w:val="24"/>
          <w:szCs w:val="24"/>
        </w:rPr>
        <w:t xml:space="preserve">ministra. </w:t>
      </w:r>
    </w:p>
    <w:p w:rsidR="00B64659" w:rsidRPr="00CC0327" w:rsidRDefault="003C6D81" w:rsidP="000D1CFB">
      <w:pPr>
        <w:jc w:val="center"/>
        <w:rPr>
          <w:rFonts w:ascii="Cambria" w:hAnsi="Cambria"/>
          <w:sz w:val="24"/>
          <w:szCs w:val="24"/>
        </w:rPr>
      </w:pPr>
      <w:r w:rsidRPr="00CC0327">
        <w:rPr>
          <w:rFonts w:ascii="Cambria" w:hAnsi="Cambria"/>
          <w:sz w:val="24"/>
          <w:szCs w:val="24"/>
        </w:rPr>
        <w:t xml:space="preserve">§ </w:t>
      </w:r>
      <w:r w:rsidR="000D1CFB" w:rsidRPr="00CC0327">
        <w:rPr>
          <w:rFonts w:ascii="Cambria" w:hAnsi="Cambria"/>
          <w:sz w:val="24"/>
          <w:szCs w:val="24"/>
        </w:rPr>
        <w:t>9</w:t>
      </w:r>
    </w:p>
    <w:p w:rsidR="00B64659" w:rsidRPr="00CC0327" w:rsidRDefault="003C6D81" w:rsidP="00A46AB8">
      <w:pPr>
        <w:jc w:val="both"/>
        <w:rPr>
          <w:rFonts w:ascii="Cambria" w:hAnsi="Cambria"/>
          <w:sz w:val="24"/>
          <w:szCs w:val="24"/>
        </w:rPr>
      </w:pPr>
      <w:r w:rsidRPr="00CC0327">
        <w:rPr>
          <w:rFonts w:ascii="Cambria" w:hAnsi="Cambria"/>
          <w:sz w:val="24"/>
          <w:szCs w:val="24"/>
        </w:rPr>
        <w:t xml:space="preserve">1. Postępowanie o nostryfikację stopnia naukowego finansowane jest przez wnioskodawcę. </w:t>
      </w:r>
    </w:p>
    <w:p w:rsidR="00B64659" w:rsidRPr="00CC0327" w:rsidRDefault="003C6D81" w:rsidP="00A46AB8">
      <w:pPr>
        <w:jc w:val="both"/>
        <w:rPr>
          <w:rFonts w:ascii="Cambria" w:hAnsi="Cambria"/>
          <w:sz w:val="24"/>
          <w:szCs w:val="24"/>
        </w:rPr>
      </w:pPr>
      <w:r w:rsidRPr="00CC0327">
        <w:rPr>
          <w:rFonts w:ascii="Cambria" w:hAnsi="Cambria"/>
          <w:sz w:val="24"/>
          <w:szCs w:val="24"/>
        </w:rPr>
        <w:t>2. Wzór umowy pomiędzy wnioskodawcą a U</w:t>
      </w:r>
      <w:r w:rsidR="00B64659" w:rsidRPr="00CC0327">
        <w:rPr>
          <w:rFonts w:ascii="Cambria" w:hAnsi="Cambria"/>
          <w:sz w:val="24"/>
          <w:szCs w:val="24"/>
        </w:rPr>
        <w:t>PJP</w:t>
      </w:r>
      <w:r w:rsidR="004B1011" w:rsidRPr="00CC0327">
        <w:rPr>
          <w:rFonts w:ascii="Cambria" w:hAnsi="Cambria"/>
          <w:sz w:val="24"/>
          <w:szCs w:val="24"/>
        </w:rPr>
        <w:t>II oraz</w:t>
      </w:r>
      <w:r w:rsidRPr="00CC0327">
        <w:rPr>
          <w:rFonts w:ascii="Cambria" w:hAnsi="Cambria"/>
          <w:sz w:val="24"/>
          <w:szCs w:val="24"/>
        </w:rPr>
        <w:t xml:space="preserve"> wysokość opłat ponoszonych przez wnioskodawcę, określa rektor w drodze zarządzenia. </w:t>
      </w:r>
    </w:p>
    <w:p w:rsidR="00B64659" w:rsidRPr="00CC0327" w:rsidRDefault="00B64659" w:rsidP="00A46AB8">
      <w:pPr>
        <w:jc w:val="both"/>
        <w:rPr>
          <w:rFonts w:ascii="Cambria" w:hAnsi="Cambria"/>
          <w:sz w:val="24"/>
          <w:szCs w:val="24"/>
        </w:rPr>
      </w:pPr>
    </w:p>
    <w:sectPr w:rsidR="00B64659" w:rsidRPr="00CC03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3C" w:rsidRDefault="0041263C" w:rsidP="00022077">
      <w:pPr>
        <w:spacing w:after="0" w:line="240" w:lineRule="auto"/>
      </w:pPr>
      <w:r>
        <w:separator/>
      </w:r>
    </w:p>
  </w:endnote>
  <w:endnote w:type="continuationSeparator" w:id="0">
    <w:p w:rsidR="0041263C" w:rsidRDefault="0041263C" w:rsidP="0002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1162"/>
      <w:docPartObj>
        <w:docPartGallery w:val="Page Numbers (Bottom of Page)"/>
        <w:docPartUnique/>
      </w:docPartObj>
    </w:sdtPr>
    <w:sdtEndPr>
      <w:rPr>
        <w:rFonts w:asciiTheme="majorHAnsi" w:hAnsiTheme="majorHAnsi" w:cstheme="majorHAnsi"/>
        <w:sz w:val="16"/>
        <w:szCs w:val="16"/>
      </w:rPr>
    </w:sdtEndPr>
    <w:sdtContent>
      <w:p w:rsidR="00022077" w:rsidRPr="00022077" w:rsidRDefault="00022077">
        <w:pPr>
          <w:pStyle w:val="Stopka"/>
          <w:jc w:val="right"/>
          <w:rPr>
            <w:rFonts w:asciiTheme="majorHAnsi" w:hAnsiTheme="majorHAnsi" w:cstheme="majorHAnsi"/>
            <w:sz w:val="16"/>
            <w:szCs w:val="16"/>
          </w:rPr>
        </w:pPr>
        <w:r w:rsidRPr="00022077">
          <w:rPr>
            <w:rFonts w:asciiTheme="majorHAnsi" w:hAnsiTheme="majorHAnsi" w:cstheme="majorHAnsi"/>
            <w:sz w:val="16"/>
            <w:szCs w:val="16"/>
          </w:rPr>
          <w:fldChar w:fldCharType="begin"/>
        </w:r>
        <w:r w:rsidRPr="00022077">
          <w:rPr>
            <w:rFonts w:asciiTheme="majorHAnsi" w:hAnsiTheme="majorHAnsi" w:cstheme="majorHAnsi"/>
            <w:sz w:val="16"/>
            <w:szCs w:val="16"/>
          </w:rPr>
          <w:instrText>PAGE   \* MERGEFORMAT</w:instrText>
        </w:r>
        <w:r w:rsidRPr="00022077">
          <w:rPr>
            <w:rFonts w:asciiTheme="majorHAnsi" w:hAnsiTheme="majorHAnsi" w:cstheme="majorHAnsi"/>
            <w:sz w:val="16"/>
            <w:szCs w:val="16"/>
          </w:rPr>
          <w:fldChar w:fldCharType="separate"/>
        </w:r>
        <w:r w:rsidR="00B5709C">
          <w:rPr>
            <w:rFonts w:asciiTheme="majorHAnsi" w:hAnsiTheme="majorHAnsi" w:cstheme="majorHAnsi"/>
            <w:noProof/>
            <w:sz w:val="16"/>
            <w:szCs w:val="16"/>
          </w:rPr>
          <w:t>3</w:t>
        </w:r>
        <w:r w:rsidRPr="00022077">
          <w:rPr>
            <w:rFonts w:asciiTheme="majorHAnsi" w:hAnsiTheme="majorHAnsi" w:cstheme="majorHAnsi"/>
            <w:sz w:val="16"/>
            <w:szCs w:val="16"/>
          </w:rPr>
          <w:fldChar w:fldCharType="end"/>
        </w:r>
      </w:p>
    </w:sdtContent>
  </w:sdt>
  <w:p w:rsidR="00022077" w:rsidRDefault="000220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3C" w:rsidRDefault="0041263C" w:rsidP="00022077">
      <w:pPr>
        <w:spacing w:after="0" w:line="240" w:lineRule="auto"/>
      </w:pPr>
      <w:r>
        <w:separator/>
      </w:r>
    </w:p>
  </w:footnote>
  <w:footnote w:type="continuationSeparator" w:id="0">
    <w:p w:rsidR="0041263C" w:rsidRDefault="0041263C" w:rsidP="00022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6FB7"/>
    <w:multiLevelType w:val="hybridMultilevel"/>
    <w:tmpl w:val="A30A1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81"/>
    <w:rsid w:val="00022077"/>
    <w:rsid w:val="000674CF"/>
    <w:rsid w:val="000D1CFB"/>
    <w:rsid w:val="00101BF1"/>
    <w:rsid w:val="00171AC6"/>
    <w:rsid w:val="001C17B8"/>
    <w:rsid w:val="00232611"/>
    <w:rsid w:val="00293EF0"/>
    <w:rsid w:val="002A7F30"/>
    <w:rsid w:val="003C6D81"/>
    <w:rsid w:val="0041263C"/>
    <w:rsid w:val="004B1011"/>
    <w:rsid w:val="005A26DC"/>
    <w:rsid w:val="00647927"/>
    <w:rsid w:val="00690AAE"/>
    <w:rsid w:val="008C2D3D"/>
    <w:rsid w:val="009C5A9E"/>
    <w:rsid w:val="00A46AB8"/>
    <w:rsid w:val="00B015EC"/>
    <w:rsid w:val="00B5709C"/>
    <w:rsid w:val="00B64659"/>
    <w:rsid w:val="00BB56AC"/>
    <w:rsid w:val="00CC0327"/>
    <w:rsid w:val="00D27D9D"/>
    <w:rsid w:val="00D31FA3"/>
    <w:rsid w:val="00D65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D1AC0-C9F6-4881-8D3A-E305E997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7F30"/>
    <w:pPr>
      <w:ind w:left="720"/>
      <w:contextualSpacing/>
    </w:pPr>
  </w:style>
  <w:style w:type="paragraph" w:styleId="Nagwek">
    <w:name w:val="header"/>
    <w:basedOn w:val="Normalny"/>
    <w:link w:val="NagwekZnak"/>
    <w:uiPriority w:val="99"/>
    <w:unhideWhenUsed/>
    <w:rsid w:val="00022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2077"/>
  </w:style>
  <w:style w:type="paragraph" w:styleId="Stopka">
    <w:name w:val="footer"/>
    <w:basedOn w:val="Normalny"/>
    <w:link w:val="StopkaZnak"/>
    <w:uiPriority w:val="99"/>
    <w:unhideWhenUsed/>
    <w:rsid w:val="00022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4793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Rozkrut</dc:creator>
  <cp:keywords/>
  <dc:description/>
  <cp:lastModifiedBy>Małgorzata Chudzio</cp:lastModifiedBy>
  <cp:revision>3</cp:revision>
  <dcterms:created xsi:type="dcterms:W3CDTF">2023-04-04T10:25:00Z</dcterms:created>
  <dcterms:modified xsi:type="dcterms:W3CDTF">2023-04-04T10:26:00Z</dcterms:modified>
</cp:coreProperties>
</file>